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北交所</w:t>
      </w:r>
      <w:r>
        <w:rPr>
          <w:rFonts w:ascii="Times New Roman" w:hAnsi="Times New Roman" w:eastAsia="仿宋"/>
          <w:sz w:val="32"/>
          <w:szCs w:val="32"/>
        </w:rPr>
        <w:t>存量上市公司</w:t>
      </w:r>
      <w:r>
        <w:rPr>
          <w:rFonts w:hint="eastAsia" w:ascii="Times New Roman" w:hAnsi="Times New Roman" w:eastAsia="仿宋"/>
          <w:sz w:val="32"/>
          <w:szCs w:val="32"/>
        </w:rPr>
        <w:t>股票</w:t>
      </w:r>
      <w:r>
        <w:rPr>
          <w:rFonts w:ascii="Times New Roman" w:hAnsi="Times New Roman" w:eastAsia="仿宋"/>
          <w:sz w:val="32"/>
          <w:szCs w:val="32"/>
        </w:rPr>
        <w:t>新旧代码对照表</w:t>
      </w:r>
    </w:p>
    <w:tbl>
      <w:tblPr>
        <w:tblStyle w:val="3"/>
        <w:tblW w:w="96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633"/>
        <w:gridCol w:w="1906"/>
        <w:gridCol w:w="1676"/>
        <w:gridCol w:w="1852"/>
        <w:gridCol w:w="1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3165AA" w:fill="D7D7D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165AA" w:fill="D7D7D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证券简称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165AA" w:fill="D7D7D7"/>
            <w:noWrap w:val="0"/>
            <w:vAlign w:val="center"/>
          </w:tcPr>
          <w:p>
            <w:pPr>
              <w:ind w:left="641" w:hanging="641" w:hangingChars="30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上市日期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165AA" w:fill="D7D7D7"/>
            <w:noWrap w:val="0"/>
            <w:vAlign w:val="center"/>
          </w:tcPr>
          <w:p>
            <w:pPr>
              <w:ind w:left="641" w:hanging="641" w:hangingChars="30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旧代码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165AA" w:fill="D7D7D7"/>
            <w:noWrap w:val="0"/>
            <w:vAlign w:val="center"/>
          </w:tcPr>
          <w:p>
            <w:pPr>
              <w:ind w:left="641" w:hanging="641" w:hangingChars="304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新代码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3165AA" w:fill="D7D7D7"/>
            <w:noWrap w:val="0"/>
            <w:vAlign w:val="center"/>
          </w:tcPr>
          <w:p>
            <w:pPr>
              <w:ind w:left="641" w:hanging="641" w:hangingChars="304"/>
              <w:jc w:val="center"/>
              <w:rPr>
                <w:rFonts w:hint="default" w:ascii="Times New Roman" w:hAnsi="Times New Roman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新代码启用</w:t>
            </w:r>
            <w:bookmarkStart w:id="1" w:name="_GoBack"/>
            <w:bookmarkEnd w:id="1"/>
            <w:r>
              <w:rPr>
                <w:rFonts w:hint="eastAsia" w:ascii="Times New Roman" w:hAnsi="Times New Roman"/>
                <w:b/>
                <w:bCs/>
                <w:szCs w:val="21"/>
                <w:lang w:val="en-US" w:eastAsia="zh-CN"/>
              </w:rPr>
              <w:t>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无锡鼎邦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2024-04-08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872931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920931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芭薇股份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2024-03-29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837023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920123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戈碧迦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2024-03-25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835438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920438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铁拓机械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2024-03-08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873706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海昇药业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2024-02-02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870656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920656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许昌智能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2024-01-26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831396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920496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康农种业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2024-01-18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837403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云星宇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2024-01-11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873806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捷众科技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2024-01-05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873690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920690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莱赛激光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2023-12-28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871263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920363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西磁科技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2023-12-21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836961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920061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灵鸽科技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2023-12-19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833284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920284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派诺科技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2023-12-14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831175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920375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无锡晶海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2023-12-12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836547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920547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广厦环能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2023-12-05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873703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920703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机科股份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2023-11-30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835579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920579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坤博精工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2023-11-23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873570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920570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纳科诺尔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2023-11-16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832522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920522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泰鹏智能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2023-11-16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873132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920132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前进科技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2023-11-10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873679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920679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美心翼申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2023-11-08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873833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920833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立方控股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2023-11-02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833030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920130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并行科技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2023-11-01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839493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920493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阿为特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2023-10-27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873693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920693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卓兆点胶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2023-10-19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873726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920026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骑士乳业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2023-10-13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832786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920786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开特股份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2023-09-28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832978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920978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科强股份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2023-09-26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873665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920665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富恒新材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2023-09-18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832469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920469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万德股份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2023-09-15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836419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920519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力王股份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2023-09-07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831627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920627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视声智能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2023-09-01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870976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920976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国子软件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2023-08-23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872953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920953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宏裕包材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2023-08-18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837174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920274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博迅生物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2023-08-17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836504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路桥信息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2023-08-16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837748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920748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华洋赛车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2023-08-10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834058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920058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鸿智科技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2023-08-08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870726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920926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锦波生物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2023-07-20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832982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920982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豪声电子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2023-07-19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838701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惠同新材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2023-07-17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833751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920751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天力复合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2023-07-12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873576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920576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华信永道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2023-07-10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837592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920592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瑞星股份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2023-07-03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836717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920717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东方碳素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2023-06-30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832175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920175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青矩技术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2023-06-29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836208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天罡股份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2023-06-27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832651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920651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汇隆活塞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2023-06-21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833455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920455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易实精密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2023-06-08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836221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920221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武汉蓝电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2023-06-01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830779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920779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星昊医药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2023-05-31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430017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920017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宁新新材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2023-05-26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839719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920719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美邦科技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2023-05-25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832471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920471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晟楠科技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2023-05-18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837006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华原股份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2023-05-15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838837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920837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巨能股份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2023-05-12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871478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920578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海达尔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2023-05-09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836699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920699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民士达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2023-04-25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833394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920394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中裕科技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2023-04-24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871694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920694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旺成科技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2023-04-19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830896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920896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迪尔化工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2023-04-18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831304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鼎智科技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2023-04-13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873593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920593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花溪科技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2023-04-06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872895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920895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一诺威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2023-04-03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834261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920261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东和新材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2023-03-30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839792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920792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安达科技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2023-03-23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830809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雅达股份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2023-03-17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430556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920556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明阳科技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2023-03-15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837663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920663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康乐卫士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2023-03-15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833575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920575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百甲科技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2023-03-14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835857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920057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铁大科技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2023-03-10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872541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920541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凯大催化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2023-03-08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830974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920974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润普食品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2023-03-01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836422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920422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艾能聚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2023-02-28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834770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920770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峆一药业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2023-02-23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430478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920478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舜宇精工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2023-02-22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831906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920906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一致魔芋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2023-02-21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839273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920273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利尔达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2023-02-17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832149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920249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驰诚股份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2023-02-16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834407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新赣江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2023-02-09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873167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920367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保丽洁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2023-02-06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832802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田野股份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2023-02-02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832023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920023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乐创技术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2023-01-30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430425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920425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天宏锂电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2023-01-19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873152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920252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欧福蛋业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2023-01-18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839371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920371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迅安科技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2023-01-11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834950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920950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佳合科技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872392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920392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太湖雪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838262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920262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三祥科技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2022-12-30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831195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920195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浙江大农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831855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920855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华光源海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872351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920351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美登科技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838227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920227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纬达光电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873001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920001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瑞奇智造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2022-12-26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833781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920781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华密新材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836247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920247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雷神科技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872190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920190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合肥高科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430718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920718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凯华材料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831526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920526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九菱科技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873305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康普化学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834033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920033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基康仪器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830879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920879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奔朗新材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836807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春光药装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2022-12-16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838810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丰安股份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2022-12-16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870508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康比特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833429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920429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国航远洋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833171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920571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汉维科技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836957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920957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柏星龙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833075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920075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特瑞斯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834014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920014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欧普泰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836414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920414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绿亨科技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870866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920866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欧康医药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833230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920230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恒立钻具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836942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920942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辰光医疗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430300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920300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秋乐种业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831087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920087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雷特科技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2022-12-06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832110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格利尔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831641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920641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倍益康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2022-12-01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870199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920199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云里物里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2022-11-29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872374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920374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方盛股份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2022-11-28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832662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920662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力佳科技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2022-11-25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835237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920237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新威凌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2022-11-24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871634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920634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曙光数创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2022-11-18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872808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雅葆轩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2022-11-18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870357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920357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恒太照明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2022-11-17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873339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920339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远航精密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2022-11-11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833914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920914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慧为智能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2022-11-09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832876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920876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天纺标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2022-10-31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871753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920753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华岭股份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2022-10-28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430139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920139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夜光明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2022-10-27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873527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920527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中科美菱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2022-10-18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835892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920992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海能技术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2022-10-14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430476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920476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亿能电力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2022-10-13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837046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920046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新芝生物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2022-10-10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430685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920685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硅烷科技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2022-09-28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838402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920402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天马新材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2022-09-27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838971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920971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中纺标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2022-09-27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873122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920122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众诚科技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2022-09-23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835207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920207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联迪信息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2022-09-02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839790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920790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天铭科技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2022-09-02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836270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920270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朗鸿科技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2022-09-01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836395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920395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昆工科技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2022-09-01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831152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920152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三维股份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2022-08-22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831834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920834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海泰新能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2022-08-08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835985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920985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派特尔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2022-07-22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836871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920871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惠丰钻石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2022-07-18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839725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920725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科润智控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2022-07-13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834062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920062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晨光电缆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2022-07-12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834639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920639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则成电子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2022-07-06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837821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920821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恒进感应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2022-07-05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838670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920870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优机股份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2022-06-24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833943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920943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泰德股份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2022-06-20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831278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920378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天润科技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2022-06-17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430564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920564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奥迪威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2022-06-14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832491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920491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灿能电力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2022-06-10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870299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920299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荣亿精密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2022-06-09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873223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920223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邦德股份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2022-06-02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838171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920271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鑫汇科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2022-05-27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831167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920267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骏创科技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2022-05-24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833533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920533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大禹生物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2022-05-18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871970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920970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科创新材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2022-05-13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833580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920580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七丰精工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2022-04-15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873169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920169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克莱特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2022-03-21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831689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920689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路斯股份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2022-03-11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832419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920419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凯德石英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2022-03-04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835179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920179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泓禧科技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2022-02-28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871857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920857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威贸电子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2022-02-23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833346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920346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沪江材料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2022-01-18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870204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920204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威博液压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2022-01-06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871245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920245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吉冈精密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2021-11-24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836720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920720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晶赛科技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2021-11-15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871981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920981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中设咨询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2021-11-15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833873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920873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科达自控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2021-11-15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831832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920932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广道数字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2021-11-15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839680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920680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同心传动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2021-11-15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833454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920454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大地电气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2021-11-15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870436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920436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中寰股份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2021-11-15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836260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920260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志晟信息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2021-11-15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832171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920171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恒合股份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2021-11-15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832145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920145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汉鑫科技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2021-11-15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837092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920092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禾昌聚合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2021-11-09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832089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920089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海希通讯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2021-11-05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831305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广脉科技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2021-11-03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838924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920924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广咨国际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2021-10-28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836892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920892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锦好医疗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2021-10-25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872925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920925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吉林碳谷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2021-08-31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836077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920077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云创数据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2021-08-26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835305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920305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五新隧装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2021-08-20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835174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920174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国义招标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2021-08-18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831039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920039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通易航天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2021-08-16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871642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920642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梓橦宫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2021-08-13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832566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920566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同辉信息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2021-08-09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430090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920090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凯腾精工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2021-08-06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871553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920553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华阳变速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2021-07-20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839946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920146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星辰科技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2021-07-08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832885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920885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美之高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2021-07-05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834765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920765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拾比佰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2021-06-28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831768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920768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智新电子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2021-06-08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837212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920212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德瑞锂电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2021-06-03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833523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920523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朱老六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2021-05-27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831726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920726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利通科技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2021-02-25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832225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920225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齐鲁华信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2021-02-23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830832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920832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同力股份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2021-02-22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834599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920599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德源药业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2021-02-19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832735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920735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长虹能源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2021-02-09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836239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920239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华维设计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2021-02-05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833427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920427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驱动力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2021-01-25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838275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920275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盖世食品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2021-01-12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836826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920826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同惠电子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2021-01-11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833509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920509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三元基因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2021-01-08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837344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920344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秉扬科技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2020-12-28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836675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920675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丰光精密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2020-12-28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430510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920510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浩淼科技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2020-12-25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831856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920856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安徽凤凰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2020-12-23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832000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920000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数字人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2020-12-08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835670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920670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德众汽车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2020-11-27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838030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920030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诺思兰德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2020-11-24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430047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920047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常辅股份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2020-11-18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871396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920396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万通液压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2020-11-09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830839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920839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润农节水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830964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920964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创远信科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831961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920961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森萱医药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830946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920946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永顺生物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839729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920729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富士达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835640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920640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szCs w:val="21"/>
                <w:lang w:eastAsia="zh-CN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殷图网联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835508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920508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三友科技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834475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920475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227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大唐药业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836433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920433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228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苏轴股份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430418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920418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229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恒拓开源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834415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920415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230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新安洁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831370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920370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231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连城数控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835368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920368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232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鹿得医疗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832278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920278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233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生物谷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833266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920266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234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中航泰达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836263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920263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235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建邦科技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837242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920242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236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微创光电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430198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920198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237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贝特瑞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835185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920185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238</w:t>
            </w:r>
          </w:p>
        </w:tc>
        <w:tc>
          <w:tcPr>
            <w:tcW w:w="16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国源科技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835184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920184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239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方大新材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838163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920163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240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旭杰科技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836149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920149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241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流金科技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834021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920021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szCs w:val="21"/>
              </w:rPr>
              <w:t>242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凯添燃气</w:t>
            </w:r>
          </w:p>
        </w:tc>
        <w:tc>
          <w:tcPr>
            <w:tcW w:w="1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2020-07-27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831010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920010</w:t>
            </w:r>
          </w:p>
        </w:tc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638" w:leftChars="0" w:hanging="638" w:hangingChars="304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2025-10-09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243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颖泰生物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2020-07-27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833819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920819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2025-05-06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244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艾融软件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2020-07-27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830799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920799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2025-05-06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245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龙竹科技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2020-07-27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831445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920445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2025-05-06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246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佳先股份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2020-07-27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430489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920489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2025-05-06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247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同享科技</w:t>
            </w:r>
          </w:p>
        </w:tc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2020-07-27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839167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920167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2025-05-06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tblHeader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248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球冠电缆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2020-07-27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834682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920682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638" w:hanging="638" w:hangingChars="304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2025-05-06</w:t>
            </w:r>
          </w:p>
        </w:tc>
      </w:tr>
    </w:tbl>
    <w:p>
      <w:pPr>
        <w:ind w:firstLine="420" w:firstLineChars="200"/>
        <w:rPr>
          <w:rFonts w:hint="eastAsia" w:ascii="Times New Roman" w:hAnsi="Times New Roman"/>
          <w:szCs w:val="21"/>
        </w:rPr>
      </w:pPr>
    </w:p>
    <w:p>
      <w:pPr>
        <w:ind w:firstLine="420" w:firstLineChars="200"/>
        <w:rPr>
          <w:rFonts w:hint="eastAsia"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注：由全国股转系统原精选层平移进入北交所的上市公司，上市日期为其在原精选层的挂牌日期。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0MGJiMjQyMDhlZjYyMDMyZjU0MTFkNWQwNWUzZDkifQ=="/>
  </w:docVars>
  <w:rsids>
    <w:rsidRoot w:val="36D3D4C0"/>
    <w:rsid w:val="1A4266C3"/>
    <w:rsid w:val="1E2D340E"/>
    <w:rsid w:val="21961C66"/>
    <w:rsid w:val="25717238"/>
    <w:rsid w:val="36D3D4C0"/>
    <w:rsid w:val="378A0991"/>
    <w:rsid w:val="39CD2122"/>
    <w:rsid w:val="39D00BC7"/>
    <w:rsid w:val="4E525304"/>
    <w:rsid w:val="53982AFD"/>
    <w:rsid w:val="5613290E"/>
    <w:rsid w:val="5A2055FA"/>
    <w:rsid w:val="61020AD3"/>
    <w:rsid w:val="61930D6F"/>
    <w:rsid w:val="626B7CB4"/>
    <w:rsid w:val="693B4675"/>
    <w:rsid w:val="6A5A06B4"/>
    <w:rsid w:val="7D37DC8A"/>
    <w:rsid w:val="EBCB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before="0"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2024-12-13T16:32:00Z</dcterms:created>
  <dc:creator>yanlu</dc:creator>
  <cp:lastModifiedBy>刘晨锐</cp:lastModifiedBy>
  <dcterms:modified xsi:type="dcterms:W3CDTF">2025-09-25T05:08:14Z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F8F81962272149FEB8120EF0F50E1CA6_12</vt:lpwstr>
  </property>
</Properties>
</file>